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B4B8" w14:textId="77777777" w:rsidR="00E328D6" w:rsidRDefault="00E328D6">
      <w:pPr>
        <w:pStyle w:val="Body"/>
      </w:pPr>
    </w:p>
    <w:p w14:paraId="4E02AFF0" w14:textId="15EA0ED0" w:rsidR="00E328D6" w:rsidRDefault="006636CC">
      <w:pPr>
        <w:pStyle w:val="Body"/>
      </w:pPr>
      <w:r>
        <w:t xml:space="preserve">Voting Members Present: </w:t>
      </w:r>
      <w:r w:rsidR="004B75B7">
        <w:t xml:space="preserve">Ali Khalil, Bob Bennett, Gary Edwards, Hong Zhou, Karen </w:t>
      </w:r>
      <w:proofErr w:type="spellStart"/>
      <w:r w:rsidR="004B75B7">
        <w:t>Yanowitz</w:t>
      </w:r>
      <w:proofErr w:type="spellEnd"/>
      <w:r w:rsidR="004B75B7">
        <w:t>, Kevin Humphrey, Lillie Fears, Marc Williams, Turgut Ozkan for Matt Costello, Paige Wimberley, Randy Kesselring, Rebecca Oliver, and Zahid Hossain</w:t>
      </w:r>
    </w:p>
    <w:p w14:paraId="58246AC5" w14:textId="77777777" w:rsidR="00610906" w:rsidRDefault="00610906">
      <w:pPr>
        <w:pStyle w:val="Body"/>
      </w:pPr>
    </w:p>
    <w:p w14:paraId="0820E694" w14:textId="007FFB1C" w:rsidR="00E328D6" w:rsidRDefault="00E57809">
      <w:pPr>
        <w:pStyle w:val="Body"/>
      </w:pPr>
      <w:r>
        <w:t xml:space="preserve">Ex-Officio Members Present:  </w:t>
      </w:r>
      <w:r w:rsidR="004B75B7">
        <w:t xml:space="preserve">Summer DeProw </w:t>
      </w:r>
    </w:p>
    <w:p w14:paraId="713A7B87" w14:textId="77777777" w:rsidR="00E328D6" w:rsidRDefault="00E328D6">
      <w:pPr>
        <w:pStyle w:val="Body"/>
      </w:pPr>
    </w:p>
    <w:p w14:paraId="6BA1D9FC" w14:textId="48D10643" w:rsidR="00E328D6" w:rsidRDefault="00E57809">
      <w:pPr>
        <w:pStyle w:val="Body"/>
      </w:pPr>
      <w:r>
        <w:t>Mem</w:t>
      </w:r>
      <w:r w:rsidR="00610906">
        <w:t xml:space="preserve">bers Absent: </w:t>
      </w:r>
      <w:r w:rsidR="004B75B7">
        <w:t>David Harding</w:t>
      </w:r>
    </w:p>
    <w:p w14:paraId="3B3480C6" w14:textId="77777777" w:rsidR="00E328D6" w:rsidRDefault="00E328D6">
      <w:pPr>
        <w:pStyle w:val="Body"/>
      </w:pPr>
    </w:p>
    <w:p w14:paraId="519FB959" w14:textId="35EBC1CD" w:rsidR="00826C35" w:rsidRDefault="002103AC">
      <w:pPr>
        <w:pStyle w:val="Body"/>
      </w:pPr>
      <w:r>
        <w:t>Dr. Bennett c</w:t>
      </w:r>
      <w:r w:rsidR="004C05AA">
        <w:t>onvene</w:t>
      </w:r>
      <w:r>
        <w:t>d</w:t>
      </w:r>
      <w:r w:rsidR="00E57809">
        <w:t xml:space="preserve"> th</w:t>
      </w:r>
      <w:r>
        <w:t>e meeting 3:03 pm, began i</w:t>
      </w:r>
      <w:r w:rsidR="00826C35">
        <w:t>ntroduction</w:t>
      </w:r>
      <w:r>
        <w:t>s,</w:t>
      </w:r>
      <w:r w:rsidR="00826C35">
        <w:t xml:space="preserve"> and welcome</w:t>
      </w:r>
      <w:r w:rsidR="009849A6">
        <w:t>d</w:t>
      </w:r>
      <w:r w:rsidR="00826C35">
        <w:t xml:space="preserve"> new members.</w:t>
      </w:r>
    </w:p>
    <w:p w14:paraId="0624BE7C" w14:textId="77777777" w:rsidR="00E328D6" w:rsidRDefault="00E328D6">
      <w:pPr>
        <w:pStyle w:val="Body"/>
      </w:pPr>
    </w:p>
    <w:p w14:paraId="79F733D4" w14:textId="67C071A1" w:rsidR="00E1026C" w:rsidRDefault="00E1026C" w:rsidP="00E1026C">
      <w:pPr>
        <w:pStyle w:val="Body"/>
        <w:numPr>
          <w:ilvl w:val="0"/>
          <w:numId w:val="2"/>
        </w:numPr>
        <w:spacing w:after="120"/>
      </w:pPr>
      <w:r>
        <w:t xml:space="preserve">Approval of </w:t>
      </w:r>
      <w:r w:rsidR="00545100">
        <w:t>April</w:t>
      </w:r>
      <w:r w:rsidR="0096301C">
        <w:t xml:space="preserve"> </w:t>
      </w:r>
      <w:r w:rsidR="00F211B7">
        <w:t>27</w:t>
      </w:r>
      <w:r w:rsidR="0096301C" w:rsidRPr="0096301C">
        <w:rPr>
          <w:vertAlign w:val="superscript"/>
        </w:rPr>
        <w:t>th</w:t>
      </w:r>
      <w:r w:rsidR="002B669F">
        <w:t xml:space="preserve">, </w:t>
      </w:r>
      <w:r w:rsidR="00F211B7">
        <w:t>May 4</w:t>
      </w:r>
      <w:r w:rsidR="00F211B7" w:rsidRPr="00F211B7">
        <w:rPr>
          <w:vertAlign w:val="superscript"/>
        </w:rPr>
        <w:t>th</w:t>
      </w:r>
      <w:r w:rsidR="002B669F">
        <w:t>, and August 25</w:t>
      </w:r>
      <w:r w:rsidR="002B669F" w:rsidRPr="002B669F">
        <w:rPr>
          <w:vertAlign w:val="superscript"/>
        </w:rPr>
        <w:t>th</w:t>
      </w:r>
      <w:r w:rsidR="002B669F">
        <w:t xml:space="preserve"> m</w:t>
      </w:r>
      <w:r w:rsidR="004B3FD1">
        <w:t>inutes</w:t>
      </w:r>
    </w:p>
    <w:p w14:paraId="42FCFECC" w14:textId="648739AF" w:rsidR="00CC2453" w:rsidRDefault="00E73C7B" w:rsidP="00CC2453">
      <w:pPr>
        <w:pStyle w:val="Body"/>
        <w:numPr>
          <w:ilvl w:val="1"/>
          <w:numId w:val="2"/>
        </w:numPr>
        <w:spacing w:after="120"/>
      </w:pPr>
      <w:r>
        <w:t xml:space="preserve">4/27 </w:t>
      </w:r>
      <w:r w:rsidR="00980A08">
        <w:t>–</w:t>
      </w:r>
      <w:r>
        <w:t xml:space="preserve"> </w:t>
      </w:r>
      <w:r w:rsidR="004B75B7">
        <w:t>motion: Randy Kesselring;</w:t>
      </w:r>
      <w:r w:rsidR="00980A08">
        <w:t xml:space="preserve"> second</w:t>
      </w:r>
      <w:r w:rsidR="004B75B7">
        <w:t>: Rebecca Oliver;</w:t>
      </w:r>
      <w:r w:rsidR="00980A08">
        <w:t xml:space="preserve"> pass</w:t>
      </w:r>
    </w:p>
    <w:p w14:paraId="2C907D67" w14:textId="4F2A4BA5" w:rsidR="00980A08" w:rsidRDefault="00980A08" w:rsidP="00CC2453">
      <w:pPr>
        <w:pStyle w:val="Body"/>
        <w:numPr>
          <w:ilvl w:val="1"/>
          <w:numId w:val="2"/>
        </w:numPr>
        <w:spacing w:after="120"/>
      </w:pPr>
      <w:r>
        <w:t xml:space="preserve">5/4 </w:t>
      </w:r>
      <w:r w:rsidR="003D65EF">
        <w:t>–</w:t>
      </w:r>
      <w:r w:rsidR="004B75B7">
        <w:t xml:space="preserve"> motion: Lillie Fears;</w:t>
      </w:r>
      <w:r w:rsidR="003D65EF">
        <w:t xml:space="preserve"> </w:t>
      </w:r>
      <w:r w:rsidR="004B75B7">
        <w:t>second: Rebecca Oliver;</w:t>
      </w:r>
      <w:r w:rsidR="003D65EF">
        <w:t xml:space="preserve"> pass</w:t>
      </w:r>
    </w:p>
    <w:p w14:paraId="137CF1B1" w14:textId="4CC942D8" w:rsidR="003D65EF" w:rsidRDefault="003D65EF" w:rsidP="00CC2453">
      <w:pPr>
        <w:pStyle w:val="Body"/>
        <w:numPr>
          <w:ilvl w:val="1"/>
          <w:numId w:val="2"/>
        </w:numPr>
        <w:spacing w:after="120"/>
      </w:pPr>
      <w:r>
        <w:t xml:space="preserve">8/25 </w:t>
      </w:r>
      <w:r w:rsidR="00430BBC">
        <w:t>–</w:t>
      </w:r>
      <w:r>
        <w:t xml:space="preserve"> </w:t>
      </w:r>
      <w:r w:rsidR="004B75B7">
        <w:t>motion: Lillie Fears;</w:t>
      </w:r>
      <w:r w:rsidR="00430BBC">
        <w:t xml:space="preserve"> </w:t>
      </w:r>
      <w:r w:rsidR="004B75B7">
        <w:t>second: Ali Khalil;</w:t>
      </w:r>
      <w:r w:rsidR="00430BBC">
        <w:t xml:space="preserve"> pass</w:t>
      </w:r>
    </w:p>
    <w:p w14:paraId="4D98DCD4" w14:textId="7B4DCC91" w:rsidR="00A12E28" w:rsidRDefault="009849A6" w:rsidP="00A12E28">
      <w:pPr>
        <w:pStyle w:val="Body"/>
        <w:numPr>
          <w:ilvl w:val="2"/>
          <w:numId w:val="2"/>
        </w:numPr>
        <w:spacing w:after="120"/>
      </w:pPr>
      <w:r>
        <w:t>Discussion regarding minute approvals:</w:t>
      </w:r>
    </w:p>
    <w:p w14:paraId="41FF5432" w14:textId="74A1519B" w:rsidR="009849A6" w:rsidRDefault="009849A6" w:rsidP="009849A6">
      <w:pPr>
        <w:pStyle w:val="Body"/>
        <w:numPr>
          <w:ilvl w:val="3"/>
          <w:numId w:val="2"/>
        </w:numPr>
        <w:spacing w:after="120"/>
      </w:pPr>
      <w:r>
        <w:t xml:space="preserve">Try for email vote to approve last meeting in the AY instead of waiting until first meeting of new AY.  </w:t>
      </w:r>
    </w:p>
    <w:p w14:paraId="25233AAE" w14:textId="112841B5" w:rsidR="00E1026C" w:rsidRDefault="009849A6" w:rsidP="00DA1186">
      <w:pPr>
        <w:pStyle w:val="Body"/>
        <w:numPr>
          <w:ilvl w:val="0"/>
          <w:numId w:val="2"/>
        </w:numPr>
        <w:spacing w:after="120"/>
      </w:pPr>
      <w:r>
        <w:t>Discussion of o</w:t>
      </w:r>
      <w:r w:rsidR="00F211B7">
        <w:t>verall goals for the year</w:t>
      </w:r>
      <w:r>
        <w:t xml:space="preserve"> from the committee chair:</w:t>
      </w:r>
    </w:p>
    <w:p w14:paraId="4E322975" w14:textId="77777777" w:rsidR="009849A6" w:rsidRDefault="00A51992" w:rsidP="009849A6">
      <w:pPr>
        <w:pStyle w:val="Body"/>
        <w:numPr>
          <w:ilvl w:val="1"/>
          <w:numId w:val="2"/>
        </w:numPr>
        <w:spacing w:after="120"/>
      </w:pPr>
      <w:r>
        <w:t>Improve</w:t>
      </w:r>
      <w:r w:rsidR="009849A6">
        <w:t xml:space="preserve"> </w:t>
      </w:r>
      <w:r>
        <w:t xml:space="preserve">the relationships between </w:t>
      </w:r>
      <w:r w:rsidR="009849A6">
        <w:t>the GEC</w:t>
      </w:r>
      <w:r>
        <w:t xml:space="preserve"> and the colleges/departments who teach gen</w:t>
      </w:r>
      <w:r w:rsidR="009849A6">
        <w:t>eral education</w:t>
      </w:r>
      <w:r>
        <w:t xml:space="preserve"> classes.  </w:t>
      </w:r>
    </w:p>
    <w:p w14:paraId="30EE0D6F" w14:textId="756D4551" w:rsidR="00A51992" w:rsidRDefault="009849A6" w:rsidP="009849A6">
      <w:pPr>
        <w:pStyle w:val="Body"/>
        <w:numPr>
          <w:ilvl w:val="2"/>
          <w:numId w:val="2"/>
        </w:numPr>
        <w:spacing w:after="120"/>
      </w:pPr>
      <w:r>
        <w:t>The GEC Chair commits to visiting</w:t>
      </w:r>
      <w:r w:rsidR="00A51992">
        <w:t xml:space="preserve"> with departments personally regarding GEC comments.  </w:t>
      </w:r>
      <w:r>
        <w:t>The p</w:t>
      </w:r>
      <w:r w:rsidR="00A51992">
        <w:t xml:space="preserve">ersonal touch will be beneficial to help change the campus perspective of GEC.  </w:t>
      </w:r>
    </w:p>
    <w:p w14:paraId="07885E00" w14:textId="158ACACB" w:rsidR="009849A6" w:rsidRDefault="009849A6" w:rsidP="009849A6">
      <w:pPr>
        <w:pStyle w:val="Body"/>
        <w:numPr>
          <w:ilvl w:val="1"/>
          <w:numId w:val="2"/>
        </w:numPr>
        <w:spacing w:after="120"/>
      </w:pPr>
      <w:r>
        <w:t>GEC Chair suggestion to have a GEC Awards Banquet during Convocation of Scholars.</w:t>
      </w:r>
    </w:p>
    <w:p w14:paraId="0D84051F" w14:textId="117FA307" w:rsidR="009849A6" w:rsidRDefault="009849A6" w:rsidP="009849A6">
      <w:pPr>
        <w:pStyle w:val="Body"/>
        <w:numPr>
          <w:ilvl w:val="2"/>
          <w:numId w:val="2"/>
        </w:numPr>
        <w:spacing w:after="120"/>
      </w:pPr>
      <w:r>
        <w:t>The award would “s</w:t>
      </w:r>
      <w:r w:rsidR="00A51992">
        <w:t>hine a light on outstanding faculty teaching ge</w:t>
      </w:r>
      <w:r>
        <w:t xml:space="preserve">neral education </w:t>
      </w:r>
      <w:r w:rsidR="00A51992">
        <w:t>classes</w:t>
      </w:r>
      <w:r>
        <w:t>,” and work towards the goal of improving the campus perspective of GEC.</w:t>
      </w:r>
    </w:p>
    <w:p w14:paraId="0A4647DE" w14:textId="7A615E67" w:rsidR="00A51992" w:rsidRDefault="009849A6" w:rsidP="009849A6">
      <w:pPr>
        <w:pStyle w:val="Body"/>
        <w:numPr>
          <w:ilvl w:val="2"/>
          <w:numId w:val="2"/>
        </w:numPr>
        <w:spacing w:after="120"/>
      </w:pPr>
      <w:r>
        <w:t xml:space="preserve">Discussion of </w:t>
      </w:r>
      <w:r w:rsidR="00A51992">
        <w:t xml:space="preserve">mechanism for </w:t>
      </w:r>
      <w:r>
        <w:t>the award:</w:t>
      </w:r>
      <w:r w:rsidR="00A51992">
        <w:t xml:space="preserve"> </w:t>
      </w:r>
    </w:p>
    <w:p w14:paraId="046F9566" w14:textId="24B52C0B" w:rsidR="009849A6" w:rsidRDefault="009849A6" w:rsidP="009849A6">
      <w:pPr>
        <w:pStyle w:val="Body"/>
        <w:numPr>
          <w:ilvl w:val="3"/>
          <w:numId w:val="2"/>
        </w:numPr>
        <w:spacing w:after="120"/>
      </w:pPr>
      <w:r>
        <w:t>Application versus nomination process</w:t>
      </w:r>
    </w:p>
    <w:p w14:paraId="47C326D2" w14:textId="7C1DE865" w:rsidR="009849A6" w:rsidRDefault="009849A6" w:rsidP="009849A6">
      <w:pPr>
        <w:pStyle w:val="Body"/>
        <w:numPr>
          <w:ilvl w:val="4"/>
          <w:numId w:val="2"/>
        </w:numPr>
        <w:spacing w:after="120"/>
      </w:pPr>
      <w:r>
        <w:t>Honors has success with nomination and student voting process</w:t>
      </w:r>
    </w:p>
    <w:p w14:paraId="2269747D" w14:textId="3D3EB617" w:rsidR="009849A6" w:rsidRDefault="009849A6" w:rsidP="009849A6">
      <w:pPr>
        <w:pStyle w:val="Body"/>
        <w:numPr>
          <w:ilvl w:val="3"/>
          <w:numId w:val="2"/>
        </w:numPr>
        <w:spacing w:after="120"/>
      </w:pPr>
      <w:r>
        <w:t>Adjuncts would be eligible for award.  Perhaps 2 awards, 1 for full time and 1 for temporary.</w:t>
      </w:r>
    </w:p>
    <w:p w14:paraId="5EAE0A9B" w14:textId="336DEDAF" w:rsidR="00A51992" w:rsidRDefault="009849A6" w:rsidP="00B45E1C">
      <w:pPr>
        <w:pStyle w:val="Body"/>
        <w:numPr>
          <w:ilvl w:val="2"/>
          <w:numId w:val="2"/>
        </w:numPr>
        <w:spacing w:after="120"/>
      </w:pPr>
      <w:r>
        <w:t xml:space="preserve">Committee asks </w:t>
      </w:r>
      <w:r w:rsidR="00100EAF">
        <w:t xml:space="preserve">SDP to take this </w:t>
      </w:r>
      <w:r>
        <w:t xml:space="preserve">idea </w:t>
      </w:r>
      <w:r w:rsidR="00100EAF">
        <w:t xml:space="preserve">back to </w:t>
      </w:r>
      <w:r w:rsidR="00B45E1C">
        <w:t xml:space="preserve">Dr. Cooksey and will further consider the idea following conversations with the Provost and the committee constituents. </w:t>
      </w:r>
    </w:p>
    <w:p w14:paraId="1348C2DD" w14:textId="4DEEDBDC" w:rsidR="00F211B7" w:rsidRDefault="00F211B7" w:rsidP="00DA1186">
      <w:pPr>
        <w:pStyle w:val="Body"/>
        <w:numPr>
          <w:ilvl w:val="0"/>
          <w:numId w:val="2"/>
        </w:numPr>
        <w:spacing w:after="120"/>
      </w:pPr>
      <w:r>
        <w:t>Formal reports from H</w:t>
      </w:r>
      <w:r w:rsidR="00426F0B">
        <w:t>umanities and Fine Arts courses:</w:t>
      </w:r>
    </w:p>
    <w:p w14:paraId="46E30BA2" w14:textId="77777777" w:rsidR="00F211B7" w:rsidRDefault="00F211B7" w:rsidP="00F211B7">
      <w:pPr>
        <w:pStyle w:val="Body"/>
        <w:numPr>
          <w:ilvl w:val="1"/>
          <w:numId w:val="2"/>
        </w:numPr>
        <w:spacing w:after="120"/>
      </w:pPr>
      <w:r>
        <w:t>ART 2503 (Visual)</w:t>
      </w:r>
    </w:p>
    <w:p w14:paraId="40210115" w14:textId="072FB5C4" w:rsidR="00F211B7" w:rsidRDefault="00F211B7" w:rsidP="00F211B7">
      <w:pPr>
        <w:pStyle w:val="Body"/>
        <w:numPr>
          <w:ilvl w:val="1"/>
          <w:numId w:val="2"/>
        </w:numPr>
        <w:spacing w:after="120"/>
      </w:pPr>
      <w:r>
        <w:t>MUS 2503 (Musical)</w:t>
      </w:r>
      <w:r w:rsidR="003E6B16">
        <w:t xml:space="preserve"> – requested </w:t>
      </w:r>
      <w:r w:rsidR="003007C6">
        <w:t>a 2 week extension to Oct 16.</w:t>
      </w:r>
    </w:p>
    <w:p w14:paraId="02F31C38" w14:textId="77777777" w:rsidR="00F211B7" w:rsidRDefault="00F211B7" w:rsidP="00F211B7">
      <w:pPr>
        <w:pStyle w:val="Body"/>
        <w:numPr>
          <w:ilvl w:val="1"/>
          <w:numId w:val="2"/>
        </w:numPr>
        <w:spacing w:after="120"/>
      </w:pPr>
      <w:r>
        <w:lastRenderedPageBreak/>
        <w:t>THEA 2503 (Theatre)</w:t>
      </w:r>
    </w:p>
    <w:p w14:paraId="6F716A53" w14:textId="77777777" w:rsidR="00F211B7" w:rsidRDefault="00F211B7" w:rsidP="00F211B7">
      <w:pPr>
        <w:pStyle w:val="Body"/>
        <w:numPr>
          <w:ilvl w:val="1"/>
          <w:numId w:val="2"/>
        </w:numPr>
        <w:spacing w:after="120"/>
      </w:pPr>
      <w:r>
        <w:t>ENG 2003 (Lit I)</w:t>
      </w:r>
    </w:p>
    <w:p w14:paraId="080DA27B" w14:textId="77777777" w:rsidR="00F211B7" w:rsidRDefault="00F211B7" w:rsidP="00F211B7">
      <w:pPr>
        <w:pStyle w:val="Body"/>
        <w:numPr>
          <w:ilvl w:val="1"/>
          <w:numId w:val="2"/>
        </w:numPr>
        <w:spacing w:after="120"/>
      </w:pPr>
      <w:r>
        <w:t>ENG 2013 (Lit II)</w:t>
      </w:r>
    </w:p>
    <w:p w14:paraId="50CDDB24" w14:textId="0E1F0860" w:rsidR="00F211B7" w:rsidRDefault="00F211B7" w:rsidP="00F211B7">
      <w:pPr>
        <w:pStyle w:val="Body"/>
        <w:numPr>
          <w:ilvl w:val="1"/>
          <w:numId w:val="2"/>
        </w:numPr>
        <w:spacing w:after="120"/>
      </w:pPr>
      <w:r>
        <w:t>PHIL 1103 (Intro Philosophy)</w:t>
      </w:r>
    </w:p>
    <w:p w14:paraId="7B535199" w14:textId="044D34AD" w:rsidR="005461DC" w:rsidRDefault="00B45E1C" w:rsidP="00F211B7">
      <w:pPr>
        <w:pStyle w:val="Body"/>
        <w:numPr>
          <w:ilvl w:val="1"/>
          <w:numId w:val="2"/>
        </w:numPr>
        <w:spacing w:after="120"/>
      </w:pPr>
      <w:r>
        <w:t xml:space="preserve">Most of the departments are </w:t>
      </w:r>
      <w:r w:rsidR="005461DC">
        <w:t>either completely finished with the reports, or will definitely be finished by Monday</w:t>
      </w:r>
      <w:r>
        <w:t>, 10/2</w:t>
      </w:r>
      <w:r w:rsidR="005461DC">
        <w:t xml:space="preserve">.  </w:t>
      </w:r>
    </w:p>
    <w:p w14:paraId="0F9A3F40" w14:textId="07C61486" w:rsidR="0096301C" w:rsidRDefault="00F211B7" w:rsidP="00DA1186">
      <w:pPr>
        <w:pStyle w:val="Body"/>
        <w:numPr>
          <w:ilvl w:val="0"/>
          <w:numId w:val="2"/>
        </w:numPr>
        <w:spacing w:after="120"/>
      </w:pPr>
      <w:r>
        <w:t>Review team assignments</w:t>
      </w:r>
    </w:p>
    <w:p w14:paraId="0923187D" w14:textId="29B13164" w:rsidR="00A02B29" w:rsidRDefault="00B45E1C" w:rsidP="00A02B29">
      <w:pPr>
        <w:pStyle w:val="Body"/>
        <w:numPr>
          <w:ilvl w:val="1"/>
          <w:numId w:val="2"/>
        </w:numPr>
        <w:spacing w:after="120"/>
      </w:pPr>
      <w:r>
        <w:t>Bob Bennett</w:t>
      </w:r>
      <w:r w:rsidR="00A02B29">
        <w:t xml:space="preserve"> identified M</w:t>
      </w:r>
      <w:r>
        <w:t>arc Williams</w:t>
      </w:r>
      <w:r w:rsidR="00A02B29">
        <w:t>, A</w:t>
      </w:r>
      <w:r w:rsidR="000B4F62">
        <w:t>li Kha</w:t>
      </w:r>
      <w:r>
        <w:t>lil, and Rebecca Oliver</w:t>
      </w:r>
      <w:r w:rsidR="00A02B29">
        <w:t xml:space="preserve"> as team leaders and the committee assigned themselves to the 3 committees.  </w:t>
      </w:r>
    </w:p>
    <w:p w14:paraId="550E1F1C" w14:textId="3EB5CAE2" w:rsidR="00A02B29" w:rsidRDefault="00A02B29" w:rsidP="00A02B29">
      <w:pPr>
        <w:pStyle w:val="Body"/>
        <w:numPr>
          <w:ilvl w:val="2"/>
          <w:numId w:val="2"/>
        </w:numPr>
        <w:spacing w:after="120"/>
      </w:pPr>
      <w:r>
        <w:t xml:space="preserve">The </w:t>
      </w:r>
      <w:r w:rsidR="00B45E1C">
        <w:t xml:space="preserve">team </w:t>
      </w:r>
      <w:r>
        <w:t xml:space="preserve">leader will lead the subcommittee, and </w:t>
      </w:r>
      <w:r w:rsidR="00B45E1C">
        <w:t>each</w:t>
      </w:r>
      <w:r>
        <w:t xml:space="preserve"> group </w:t>
      </w:r>
      <w:r w:rsidR="00B45E1C">
        <w:t>will only have to read what is assigned</w:t>
      </w:r>
      <w:r>
        <w:t xml:space="preserve">. </w:t>
      </w:r>
      <w:r w:rsidR="00E82E2C">
        <w:t xml:space="preserve"> Committees can contact the writers of the plans/reports as needed.</w:t>
      </w:r>
    </w:p>
    <w:p w14:paraId="1F728A46" w14:textId="22F54269" w:rsidR="00A02B29" w:rsidRDefault="00B45E1C" w:rsidP="00A02B29">
      <w:pPr>
        <w:pStyle w:val="Body"/>
        <w:numPr>
          <w:ilvl w:val="2"/>
          <w:numId w:val="2"/>
        </w:numPr>
        <w:spacing w:after="120"/>
      </w:pPr>
      <w:r>
        <w:t xml:space="preserve">Summer DeProw and Bob Bennett </w:t>
      </w:r>
      <w:r w:rsidR="008E16A9">
        <w:t xml:space="preserve">offered </w:t>
      </w:r>
      <w:r>
        <w:t>t</w:t>
      </w:r>
      <w:r w:rsidR="008E16A9">
        <w:t>he</w:t>
      </w:r>
      <w:r>
        <w:t>i</w:t>
      </w:r>
      <w:r w:rsidR="008E16A9">
        <w:t>r services to come to s</w:t>
      </w:r>
      <w:r>
        <w:t>ubcommittee meetings, or help</w:t>
      </w:r>
      <w:r w:rsidR="008E16A9">
        <w:t xml:space="preserve"> as they can.</w:t>
      </w:r>
    </w:p>
    <w:p w14:paraId="149A72DF" w14:textId="25786227" w:rsidR="00E82E2C" w:rsidRDefault="00E82E2C" w:rsidP="00A02B29">
      <w:pPr>
        <w:pStyle w:val="Body"/>
        <w:numPr>
          <w:ilvl w:val="2"/>
          <w:numId w:val="2"/>
        </w:numPr>
        <w:spacing w:after="120"/>
      </w:pPr>
      <w:r>
        <w:t xml:space="preserve">Discussion regarding inviting writers of the plans/reports to the meetings concluded that the committee would make it clear that they are free to attend, but it is appropriate either way. </w:t>
      </w:r>
    </w:p>
    <w:p w14:paraId="2D2A4174" w14:textId="34AF0EC8" w:rsidR="00F211B7" w:rsidRDefault="00F211B7" w:rsidP="00DA1186">
      <w:pPr>
        <w:pStyle w:val="Body"/>
        <w:numPr>
          <w:ilvl w:val="0"/>
          <w:numId w:val="2"/>
        </w:numPr>
        <w:spacing w:after="120"/>
      </w:pPr>
      <w:r>
        <w:t>Follow up information:</w:t>
      </w:r>
    </w:p>
    <w:p w14:paraId="2BD44118" w14:textId="7030343E" w:rsidR="00F211B7" w:rsidRDefault="00F211B7" w:rsidP="00F211B7">
      <w:pPr>
        <w:pStyle w:val="Body"/>
        <w:numPr>
          <w:ilvl w:val="1"/>
          <w:numId w:val="2"/>
        </w:numPr>
        <w:spacing w:after="120"/>
      </w:pPr>
      <w:r>
        <w:t>Physical Science Plans</w:t>
      </w:r>
    </w:p>
    <w:p w14:paraId="4339D461" w14:textId="6A2C677C" w:rsidR="004B2CA5" w:rsidRDefault="00E31717" w:rsidP="00B149D2">
      <w:pPr>
        <w:pStyle w:val="Body"/>
        <w:numPr>
          <w:ilvl w:val="2"/>
          <w:numId w:val="2"/>
        </w:numPr>
        <w:spacing w:after="120"/>
      </w:pPr>
      <w:r>
        <w:t>The department is</w:t>
      </w:r>
      <w:r w:rsidR="00BD494C">
        <w:t xml:space="preserve"> running through the university channels to wrap the lab and the lecture </w:t>
      </w:r>
      <w:r>
        <w:t xml:space="preserve">of Chemistry and Physical Sciences </w:t>
      </w:r>
      <w:r w:rsidR="00BD494C">
        <w:t xml:space="preserve">into </w:t>
      </w:r>
      <w:r w:rsidR="00E75313">
        <w:t>4 hour class</w:t>
      </w:r>
      <w:r>
        <w:t>es</w:t>
      </w:r>
      <w:r w:rsidR="00E75313">
        <w:t xml:space="preserve">.  </w:t>
      </w:r>
      <w:r w:rsidR="000F4C4F">
        <w:t xml:space="preserve">They are deleting the classes and creating new 4 credit classes.  </w:t>
      </w:r>
    </w:p>
    <w:p w14:paraId="371FDBC9" w14:textId="38A07660" w:rsidR="00D52262" w:rsidRDefault="00D52262" w:rsidP="00E31717">
      <w:pPr>
        <w:pStyle w:val="Body"/>
        <w:numPr>
          <w:ilvl w:val="3"/>
          <w:numId w:val="2"/>
        </w:numPr>
        <w:spacing w:after="120"/>
      </w:pPr>
      <w:r>
        <w:t>GEC</w:t>
      </w:r>
      <w:r w:rsidR="00E31717">
        <w:t xml:space="preserve"> approval for the curricular proposals</w:t>
      </w:r>
      <w:r>
        <w:t xml:space="preserve"> comes after the </w:t>
      </w:r>
      <w:r w:rsidR="00E31717">
        <w:t>C</w:t>
      </w:r>
      <w:r>
        <w:t xml:space="preserve">ollege </w:t>
      </w:r>
      <w:r w:rsidR="00E31717">
        <w:t>C</w:t>
      </w:r>
      <w:r>
        <w:t xml:space="preserve">urriculum </w:t>
      </w:r>
      <w:r w:rsidR="00E31717">
        <w:t xml:space="preserve">Committee </w:t>
      </w:r>
      <w:r>
        <w:t xml:space="preserve">but before UCC.  </w:t>
      </w:r>
    </w:p>
    <w:p w14:paraId="32B1860B" w14:textId="4DD41A47" w:rsidR="00D52262" w:rsidRDefault="00E31717" w:rsidP="003A2557">
      <w:pPr>
        <w:pStyle w:val="Body"/>
        <w:numPr>
          <w:ilvl w:val="2"/>
          <w:numId w:val="2"/>
        </w:numPr>
        <w:spacing w:after="120"/>
      </w:pPr>
      <w:r>
        <w:t xml:space="preserve">Bob Bennett requested that the department </w:t>
      </w:r>
      <w:r w:rsidR="003A2557">
        <w:t xml:space="preserve">send corrected versions of the plans once the courses are merged. </w:t>
      </w:r>
      <w:r w:rsidR="00CA0050">
        <w:t xml:space="preserve">  </w:t>
      </w:r>
    </w:p>
    <w:p w14:paraId="7D8EF3E9" w14:textId="373001B3" w:rsidR="00F211B7" w:rsidRDefault="00F211B7" w:rsidP="00F211B7">
      <w:pPr>
        <w:pStyle w:val="Body"/>
        <w:numPr>
          <w:ilvl w:val="1"/>
          <w:numId w:val="2"/>
        </w:numPr>
        <w:spacing w:after="120"/>
      </w:pPr>
      <w:r>
        <w:t>Quantitative Reasoning Course</w:t>
      </w:r>
    </w:p>
    <w:p w14:paraId="62065DDA" w14:textId="5130013B" w:rsidR="00F8424E" w:rsidRDefault="00F20D8C" w:rsidP="00F8424E">
      <w:pPr>
        <w:pStyle w:val="Body"/>
        <w:numPr>
          <w:ilvl w:val="2"/>
          <w:numId w:val="2"/>
        </w:numPr>
        <w:spacing w:after="120"/>
      </w:pPr>
      <w:r>
        <w:t xml:space="preserve">Math has made corrections </w:t>
      </w:r>
      <w:r w:rsidR="009D30C8">
        <w:t>suggested by the GEC.</w:t>
      </w:r>
    </w:p>
    <w:p w14:paraId="04511F72" w14:textId="4036DBCF" w:rsidR="00F211B7" w:rsidRDefault="00F211B7" w:rsidP="00F211B7">
      <w:pPr>
        <w:pStyle w:val="Body"/>
        <w:numPr>
          <w:ilvl w:val="1"/>
          <w:numId w:val="2"/>
        </w:numPr>
        <w:spacing w:after="120"/>
      </w:pPr>
      <w:r>
        <w:t>Oral Communication Interim Report – Spring 2018</w:t>
      </w:r>
    </w:p>
    <w:p w14:paraId="01E93436" w14:textId="48E50DAB" w:rsidR="007B4F6E" w:rsidRDefault="009D30C8" w:rsidP="007B4F6E">
      <w:pPr>
        <w:pStyle w:val="Body"/>
        <w:numPr>
          <w:ilvl w:val="2"/>
          <w:numId w:val="2"/>
        </w:numPr>
        <w:spacing w:after="120"/>
      </w:pPr>
      <w:r>
        <w:t>Summer DeProw explained that O</w:t>
      </w:r>
      <w:r w:rsidR="007B4F6E">
        <w:t xml:space="preserve">ral </w:t>
      </w:r>
      <w:r>
        <w:t>C</w:t>
      </w:r>
      <w:r w:rsidR="007B4F6E">
        <w:t xml:space="preserve">om submitted the report </w:t>
      </w:r>
      <w:r>
        <w:t xml:space="preserve">last year, </w:t>
      </w:r>
      <w:r w:rsidR="007B4F6E">
        <w:t>and they had some issues collecting data.  The</w:t>
      </w:r>
      <w:r>
        <w:t xml:space="preserve"> Department requested a self-</w:t>
      </w:r>
      <w:r w:rsidR="007B4F6E">
        <w:t xml:space="preserve">imposed interim report.  Collection went well </w:t>
      </w:r>
      <w:r w:rsidR="000B4F62">
        <w:t>s</w:t>
      </w:r>
      <w:r w:rsidR="007B4F6E">
        <w:t xml:space="preserve">pring </w:t>
      </w:r>
      <w:r w:rsidR="000B4F62">
        <w:t>‘</w:t>
      </w:r>
      <w:r w:rsidR="007B4F6E">
        <w:t xml:space="preserve">17, </w:t>
      </w:r>
      <w:r w:rsidR="000B4F62">
        <w:t xml:space="preserve">will continue to </w:t>
      </w:r>
      <w:r w:rsidR="007B4F6E">
        <w:t xml:space="preserve">collect fall </w:t>
      </w:r>
      <w:r w:rsidR="000B4F62">
        <w:t>‘</w:t>
      </w:r>
      <w:r w:rsidR="007B4F6E">
        <w:t xml:space="preserve">17, and submit </w:t>
      </w:r>
      <w:r w:rsidR="000B4F62">
        <w:t xml:space="preserve">a </w:t>
      </w:r>
      <w:r w:rsidR="007B4F6E">
        <w:t xml:space="preserve">report </w:t>
      </w:r>
      <w:r w:rsidR="000B4F62">
        <w:t xml:space="preserve">to GEC </w:t>
      </w:r>
      <w:r w:rsidR="007B4F6E">
        <w:t xml:space="preserve">in spring </w:t>
      </w:r>
      <w:r w:rsidR="000B4F62">
        <w:t>‘</w:t>
      </w:r>
      <w:r w:rsidR="007B4F6E">
        <w:t xml:space="preserve">18.  </w:t>
      </w:r>
    </w:p>
    <w:p w14:paraId="2E523FA1" w14:textId="414E145E" w:rsidR="00F73DCD" w:rsidRDefault="00426F0B" w:rsidP="00F73DCD">
      <w:pPr>
        <w:pStyle w:val="Body"/>
        <w:numPr>
          <w:ilvl w:val="0"/>
          <w:numId w:val="2"/>
        </w:numPr>
        <w:spacing w:after="120"/>
      </w:pPr>
      <w:r>
        <w:t>Course Additions to the GEC – Biology of Plants</w:t>
      </w:r>
    </w:p>
    <w:p w14:paraId="6742F30D" w14:textId="594A9502" w:rsidR="00BD02AD" w:rsidRDefault="000B4F62" w:rsidP="000B4F62">
      <w:pPr>
        <w:pStyle w:val="Body"/>
        <w:numPr>
          <w:ilvl w:val="1"/>
          <w:numId w:val="2"/>
        </w:numPr>
        <w:spacing w:after="120"/>
      </w:pPr>
      <w:r>
        <w:t>Biology Department</w:t>
      </w:r>
      <w:r w:rsidR="00BD02AD">
        <w:t xml:space="preserve"> is proposing offering BIO 1503/1</w:t>
      </w:r>
      <w:r>
        <w:t xml:space="preserve"> Biology of Plants as a general education course</w:t>
      </w:r>
      <w:r w:rsidR="00BD02AD">
        <w:t xml:space="preserve">.  </w:t>
      </w:r>
      <w:r>
        <w:t xml:space="preserve">They </w:t>
      </w:r>
      <w:r w:rsidR="00BD02AD">
        <w:t>provided a memo to explain</w:t>
      </w:r>
      <w:r>
        <w:t xml:space="preserve"> the request</w:t>
      </w:r>
      <w:r w:rsidR="00BD02AD">
        <w:t xml:space="preserve"> and the QRII for the committee to review.  This will be on the agenda to see if the committee approves it.  </w:t>
      </w:r>
      <w:r>
        <w:t>The course is not changing, they just want to make it a general education Biology course.</w:t>
      </w:r>
    </w:p>
    <w:p w14:paraId="0DC0A57E" w14:textId="4E8CD19E" w:rsidR="000B4F62" w:rsidRDefault="000B4F62" w:rsidP="000B4F62">
      <w:pPr>
        <w:pStyle w:val="Body"/>
        <w:numPr>
          <w:ilvl w:val="2"/>
          <w:numId w:val="2"/>
        </w:numPr>
        <w:spacing w:after="120"/>
      </w:pPr>
      <w:r>
        <w:lastRenderedPageBreak/>
        <w:t xml:space="preserve">General discussion regarding demand and advising issues.  Bob Bennett assured the committee that the Department </w:t>
      </w:r>
      <w:r w:rsidR="007A2138">
        <w:t>is not concerned about capacity and are already advising appropriately.</w:t>
      </w:r>
    </w:p>
    <w:p w14:paraId="4B276CA3" w14:textId="0130AEA3" w:rsidR="008E59AB" w:rsidRDefault="000B4F62" w:rsidP="000B4F62">
      <w:pPr>
        <w:pStyle w:val="Body"/>
        <w:numPr>
          <w:ilvl w:val="2"/>
          <w:numId w:val="2"/>
        </w:numPr>
        <w:spacing w:after="120"/>
      </w:pPr>
      <w:r>
        <w:t>Randy Kesselring made a</w:t>
      </w:r>
      <w:r w:rsidR="00127B46">
        <w:t xml:space="preserve"> motion to approve as an addition to gen</w:t>
      </w:r>
      <w:r>
        <w:t>eral</w:t>
      </w:r>
      <w:r w:rsidR="00127B46">
        <w:t xml:space="preserve"> ed</w:t>
      </w:r>
      <w:r>
        <w:t>ucation</w:t>
      </w:r>
      <w:r w:rsidR="00127B46">
        <w:t xml:space="preserve"> </w:t>
      </w:r>
      <w:r>
        <w:t>B</w:t>
      </w:r>
      <w:r w:rsidR="00127B46">
        <w:t xml:space="preserve">iology list.  </w:t>
      </w:r>
      <w:r>
        <w:t>Ali Khalil</w:t>
      </w:r>
      <w:r w:rsidR="008109C2">
        <w:t xml:space="preserve"> second</w:t>
      </w:r>
      <w:r>
        <w:t>s</w:t>
      </w:r>
      <w:r w:rsidR="008109C2">
        <w:t>.  Pass.</w:t>
      </w:r>
    </w:p>
    <w:p w14:paraId="7A26B62A" w14:textId="3778EF29" w:rsidR="00F211B7" w:rsidRDefault="00F211B7" w:rsidP="00F211B7">
      <w:pPr>
        <w:pStyle w:val="Body"/>
        <w:numPr>
          <w:ilvl w:val="0"/>
          <w:numId w:val="2"/>
        </w:numPr>
        <w:spacing w:after="120"/>
      </w:pPr>
      <w:r>
        <w:t>Report on GEC Mexico – Dr. DeProw</w:t>
      </w:r>
    </w:p>
    <w:p w14:paraId="13323A4C" w14:textId="2BE97FB7" w:rsidR="009E1937" w:rsidRDefault="007A2138" w:rsidP="007A2138">
      <w:pPr>
        <w:pStyle w:val="Body"/>
        <w:numPr>
          <w:ilvl w:val="1"/>
          <w:numId w:val="2"/>
        </w:numPr>
        <w:spacing w:after="120"/>
      </w:pPr>
      <w:r>
        <w:t xml:space="preserve">Summer DeProw gave the committee an update regarding </w:t>
      </w:r>
      <w:r w:rsidR="00931203">
        <w:t xml:space="preserve">what ASU-CQ GEC is doing in Mexico.  Most of the courses there are Gen Ed.  They have borrowed </w:t>
      </w:r>
      <w:r>
        <w:t>ASU-J</w:t>
      </w:r>
      <w:r w:rsidR="00931203">
        <w:t xml:space="preserve"> assessment plans and </w:t>
      </w:r>
      <w:r w:rsidR="00ED1B44">
        <w:t>instruments</w:t>
      </w:r>
      <w:r>
        <w:t xml:space="preserve">, but </w:t>
      </w:r>
      <w:r w:rsidR="00E7486F">
        <w:t xml:space="preserve">ASU-CQ will collect and analyze their </w:t>
      </w:r>
      <w:r>
        <w:t xml:space="preserve">own </w:t>
      </w:r>
      <w:r w:rsidR="00E7486F">
        <w:t xml:space="preserve">data because the context </w:t>
      </w:r>
      <w:r>
        <w:t xml:space="preserve">is </w:t>
      </w:r>
      <w:r w:rsidR="00E7486F">
        <w:t xml:space="preserve">different.  </w:t>
      </w:r>
      <w:r>
        <w:t xml:space="preserve">The </w:t>
      </w:r>
      <w:r w:rsidR="00D45301">
        <w:t xml:space="preserve">data </w:t>
      </w:r>
      <w:r>
        <w:t xml:space="preserve">will be kept separate.  </w:t>
      </w:r>
      <w:r w:rsidR="009E1937">
        <w:t xml:space="preserve">ASU-CQ is anxious to collaborate </w:t>
      </w:r>
      <w:r>
        <w:t>with ASU-J GEC</w:t>
      </w:r>
      <w:r w:rsidR="009E1937">
        <w:t xml:space="preserve">.  </w:t>
      </w:r>
    </w:p>
    <w:p w14:paraId="6DDDB475" w14:textId="4FC8FB33" w:rsidR="00F211B7" w:rsidRDefault="00F211B7" w:rsidP="00F211B7">
      <w:pPr>
        <w:pStyle w:val="Body"/>
        <w:numPr>
          <w:ilvl w:val="0"/>
          <w:numId w:val="2"/>
        </w:numPr>
        <w:spacing w:after="120"/>
      </w:pPr>
      <w:r>
        <w:t xml:space="preserve">Annual Data Submission in </w:t>
      </w:r>
      <w:proofErr w:type="spellStart"/>
      <w:r>
        <w:t>Taskstream</w:t>
      </w:r>
      <w:proofErr w:type="spellEnd"/>
      <w:r>
        <w:t xml:space="preserve"> – Dr. DeProw</w:t>
      </w:r>
    </w:p>
    <w:p w14:paraId="0CC4CE71" w14:textId="77777777" w:rsidR="007A2138" w:rsidRDefault="007A2138" w:rsidP="00C82B2A">
      <w:pPr>
        <w:pStyle w:val="Body"/>
        <w:numPr>
          <w:ilvl w:val="1"/>
          <w:numId w:val="2"/>
        </w:numPr>
        <w:spacing w:after="120"/>
      </w:pPr>
      <w:r>
        <w:t xml:space="preserve">Summer DeProw updated GEC regarding campus wide GEC data submission into </w:t>
      </w:r>
      <w:proofErr w:type="spellStart"/>
      <w:r>
        <w:t>Taskstream</w:t>
      </w:r>
      <w:proofErr w:type="spellEnd"/>
      <w:r>
        <w:t xml:space="preserve">.  </w:t>
      </w:r>
    </w:p>
    <w:p w14:paraId="1C3C0AA6" w14:textId="77777777" w:rsidR="007A2138" w:rsidRDefault="007A2138" w:rsidP="00C82B2A">
      <w:pPr>
        <w:pStyle w:val="Body"/>
        <w:numPr>
          <w:ilvl w:val="1"/>
          <w:numId w:val="2"/>
        </w:numPr>
        <w:spacing w:after="120"/>
      </w:pPr>
      <w:r>
        <w:t xml:space="preserve">She also asked the committee if they wanted to continue to wait to see reviewed data every four years, or if they would want to see more data reviewed annually.  Because general education courses move so fast, there is an opportunity to make change.  </w:t>
      </w:r>
    </w:p>
    <w:p w14:paraId="2CA4A58A" w14:textId="62554B19" w:rsidR="007A2138" w:rsidRDefault="007A2138" w:rsidP="007A2138">
      <w:pPr>
        <w:pStyle w:val="Body"/>
        <w:numPr>
          <w:ilvl w:val="2"/>
          <w:numId w:val="2"/>
        </w:numPr>
        <w:spacing w:after="120"/>
      </w:pPr>
      <w:r>
        <w:t xml:space="preserve">GEC discussed advantages of annual reviews and action plans and determined to </w:t>
      </w:r>
      <w:r w:rsidR="00FE1C25">
        <w:t xml:space="preserve">discuss the subject again at a future date. </w:t>
      </w:r>
    </w:p>
    <w:p w14:paraId="390D56D5" w14:textId="218732AD" w:rsidR="00F211B7" w:rsidRDefault="00F211B7" w:rsidP="00F211B7">
      <w:pPr>
        <w:pStyle w:val="Body"/>
        <w:numPr>
          <w:ilvl w:val="0"/>
          <w:numId w:val="2"/>
        </w:numPr>
        <w:spacing w:after="120"/>
      </w:pPr>
      <w:proofErr w:type="spellStart"/>
      <w:r>
        <w:t>Learn@State</w:t>
      </w:r>
      <w:proofErr w:type="spellEnd"/>
      <w:r>
        <w:t xml:space="preserve"> – Dr. DeProw</w:t>
      </w:r>
    </w:p>
    <w:p w14:paraId="7D2EF211" w14:textId="03832F71" w:rsidR="00FE1C25" w:rsidRDefault="00FE1C25" w:rsidP="00574C67">
      <w:pPr>
        <w:pStyle w:val="Body"/>
        <w:numPr>
          <w:ilvl w:val="1"/>
          <w:numId w:val="2"/>
        </w:numPr>
        <w:spacing w:after="120"/>
      </w:pPr>
      <w:r>
        <w:t>Summer DeProw briefed GEC regarding last year’</w:t>
      </w:r>
      <w:r w:rsidR="00AF3B93">
        <w:t xml:space="preserve">s </w:t>
      </w:r>
      <w:proofErr w:type="spellStart"/>
      <w:r w:rsidR="00AF3B93">
        <w:t>Learn@State</w:t>
      </w:r>
      <w:proofErr w:type="spellEnd"/>
      <w:r w:rsidR="00AF3B93">
        <w:t xml:space="preserve"> and explained her thoughts on the</w:t>
      </w:r>
      <w:r>
        <w:t xml:space="preserve"> theme for 2017/2018: </w:t>
      </w:r>
      <w:r w:rsidR="00AF3B93">
        <w:t>effective communication in general education.</w:t>
      </w:r>
    </w:p>
    <w:p w14:paraId="03021F9B" w14:textId="38CAC273" w:rsidR="00AF3B93" w:rsidRDefault="00AF3B93" w:rsidP="00AF3B93">
      <w:pPr>
        <w:pStyle w:val="Body"/>
        <w:numPr>
          <w:ilvl w:val="2"/>
          <w:numId w:val="2"/>
        </w:numPr>
        <w:spacing w:after="120"/>
      </w:pPr>
      <w:r>
        <w:t xml:space="preserve">General discussion regarding interest of those who collected the data, and assurances regarding anonymity of the data. </w:t>
      </w:r>
    </w:p>
    <w:p w14:paraId="344C3878" w14:textId="2E437168" w:rsidR="00426F0B" w:rsidRDefault="00426F0B" w:rsidP="00F211B7">
      <w:pPr>
        <w:pStyle w:val="Body"/>
        <w:numPr>
          <w:ilvl w:val="0"/>
          <w:numId w:val="2"/>
        </w:numPr>
        <w:spacing w:after="120"/>
      </w:pPr>
      <w:r>
        <w:t>Representative for AAC – Dr. DeProw</w:t>
      </w:r>
    </w:p>
    <w:p w14:paraId="5E7D2855" w14:textId="1725E415" w:rsidR="005D63C3" w:rsidRDefault="00FE1C25" w:rsidP="00FE1C25">
      <w:pPr>
        <w:pStyle w:val="Body"/>
        <w:numPr>
          <w:ilvl w:val="1"/>
          <w:numId w:val="2"/>
        </w:numPr>
        <w:spacing w:after="120"/>
      </w:pPr>
      <w:r>
        <w:t>Summer DeProw asked for a volunteer for AAC and explained that the committee would be working on creating and reviewing a handbook and a Senior Exit Survey.  Ali Khalil volunteered to serve as the GEC representative.  GEC approved his appointment.</w:t>
      </w:r>
    </w:p>
    <w:p w14:paraId="6897FB1C" w14:textId="542AD0B1" w:rsidR="00DA1186" w:rsidRDefault="00DA1186" w:rsidP="00DA1186">
      <w:pPr>
        <w:pStyle w:val="Body"/>
        <w:numPr>
          <w:ilvl w:val="0"/>
          <w:numId w:val="2"/>
        </w:numPr>
        <w:spacing w:after="120"/>
      </w:pPr>
      <w:r>
        <w:t>Member items</w:t>
      </w:r>
    </w:p>
    <w:p w14:paraId="23ABC216" w14:textId="094DBB85" w:rsidR="00FE1C25" w:rsidRDefault="00FE1C25" w:rsidP="00F25310">
      <w:pPr>
        <w:pStyle w:val="Body"/>
        <w:numPr>
          <w:ilvl w:val="1"/>
          <w:numId w:val="2"/>
        </w:numPr>
        <w:spacing w:after="120"/>
      </w:pPr>
      <w:r>
        <w:t xml:space="preserve">Lillie Fears </w:t>
      </w:r>
      <w:r w:rsidR="00D14D44">
        <w:t xml:space="preserve">brought forth </w:t>
      </w:r>
      <w:r>
        <w:t xml:space="preserve">an idea to </w:t>
      </w:r>
      <w:r w:rsidR="00D14D44">
        <w:t>explore options for inclusion and diversity in the general education curriculum.</w:t>
      </w:r>
    </w:p>
    <w:p w14:paraId="061F930B" w14:textId="4F32AA43" w:rsidR="00D14D44" w:rsidRDefault="00D14D44" w:rsidP="00D14D44">
      <w:pPr>
        <w:pStyle w:val="Body"/>
        <w:numPr>
          <w:ilvl w:val="2"/>
          <w:numId w:val="2"/>
        </w:numPr>
        <w:spacing w:after="120"/>
      </w:pPr>
      <w:r>
        <w:t xml:space="preserve">Rebecca Oliver mentioned that these ideas had been discussed several years ago, but never materialized due to </w:t>
      </w:r>
      <w:r w:rsidR="00AF3B93">
        <w:t>a number of</w:t>
      </w:r>
      <w:r>
        <w:t xml:space="preserve"> reasons.</w:t>
      </w:r>
    </w:p>
    <w:p w14:paraId="0458C98B" w14:textId="5472A0B4" w:rsidR="00D14D44" w:rsidRDefault="00D14D44" w:rsidP="00D14D44">
      <w:pPr>
        <w:pStyle w:val="Body"/>
        <w:numPr>
          <w:ilvl w:val="2"/>
          <w:numId w:val="2"/>
        </w:numPr>
        <w:spacing w:after="120"/>
      </w:pPr>
      <w:r>
        <w:t>Ali Khalil informed the committee that UCA has an idea like this on their agenda and thinks that A-State could lead the way.</w:t>
      </w:r>
    </w:p>
    <w:p w14:paraId="4C8BF6C0" w14:textId="55940044" w:rsidR="00D14D44" w:rsidRDefault="00D14D44" w:rsidP="00D14D44">
      <w:pPr>
        <w:pStyle w:val="Body"/>
        <w:numPr>
          <w:ilvl w:val="3"/>
          <w:numId w:val="2"/>
        </w:numPr>
        <w:spacing w:after="120"/>
      </w:pPr>
      <w:r>
        <w:t xml:space="preserve">Summer DeProw suggested this as a project for AAC so that it can be aligned with SLOs.  </w:t>
      </w:r>
    </w:p>
    <w:p w14:paraId="196BBF3B" w14:textId="3F02AAD4" w:rsidR="00D14D44" w:rsidRDefault="00D14D44" w:rsidP="00D14D44">
      <w:pPr>
        <w:pStyle w:val="Body"/>
        <w:numPr>
          <w:ilvl w:val="2"/>
          <w:numId w:val="2"/>
        </w:numPr>
        <w:spacing w:after="120"/>
      </w:pPr>
      <w:r>
        <w:lastRenderedPageBreak/>
        <w:t>GEC agreed to continue thinking about these ideas and options and come back to them at a later date, perhaps assigning it to another subcommittee.</w:t>
      </w:r>
    </w:p>
    <w:p w14:paraId="32F9AB00" w14:textId="77777777" w:rsidR="00E57809" w:rsidRDefault="00E57809">
      <w:pPr>
        <w:pStyle w:val="Body"/>
      </w:pPr>
    </w:p>
    <w:p w14:paraId="0DEF15A8" w14:textId="2981589B" w:rsidR="00AC4778" w:rsidRDefault="003867CE">
      <w:pPr>
        <w:pStyle w:val="Body"/>
      </w:pPr>
      <w:r>
        <w:t>Meeting adjourned</w:t>
      </w:r>
      <w:r w:rsidR="00346010">
        <w:t xml:space="preserve"> </w:t>
      </w:r>
      <w:r w:rsidR="00881552">
        <w:t xml:space="preserve">4:36 pm. </w:t>
      </w:r>
    </w:p>
    <w:p w14:paraId="3566A962" w14:textId="77777777" w:rsidR="00AC4778" w:rsidRDefault="00AC4778">
      <w:pPr>
        <w:pStyle w:val="Body"/>
      </w:pPr>
    </w:p>
    <w:p w14:paraId="3E7CDD82" w14:textId="77777777" w:rsidR="00AC4778" w:rsidRDefault="00AC4778">
      <w:pPr>
        <w:pStyle w:val="Body"/>
      </w:pPr>
    </w:p>
    <w:p w14:paraId="3C2CE660" w14:textId="42DDA53A" w:rsidR="00AC4778" w:rsidRPr="00E329BE" w:rsidRDefault="00426F0B" w:rsidP="00AC4778">
      <w:pPr>
        <w:pStyle w:val="Body"/>
        <w:rPr>
          <w:u w:val="single"/>
        </w:rPr>
      </w:pPr>
      <w:r>
        <w:rPr>
          <w:u w:val="single"/>
        </w:rPr>
        <w:t xml:space="preserve">2016-2017 </w:t>
      </w:r>
      <w:r w:rsidR="00AC4778" w:rsidRPr="00E329BE">
        <w:rPr>
          <w:u w:val="single"/>
        </w:rPr>
        <w:t>Subcommittee Assignments</w:t>
      </w:r>
      <w:r>
        <w:rPr>
          <w:u w:val="single"/>
        </w:rPr>
        <w:t xml:space="preserve"> (2017-2018 TBD)</w:t>
      </w:r>
    </w:p>
    <w:p w14:paraId="12D2F995" w14:textId="77777777" w:rsidR="004B3FD1" w:rsidRDefault="004B3FD1" w:rsidP="004B3FD1">
      <w:pPr>
        <w:pStyle w:val="Body"/>
        <w:numPr>
          <w:ilvl w:val="0"/>
          <w:numId w:val="5"/>
        </w:numPr>
      </w:pPr>
      <w:r>
        <w:t>Marc Williams, Lillie Fears, Hans Hacker, and Gary Edwards</w:t>
      </w:r>
    </w:p>
    <w:p w14:paraId="42BD94BB" w14:textId="77777777" w:rsidR="004B3FD1" w:rsidRDefault="004B3FD1" w:rsidP="004B3FD1">
      <w:pPr>
        <w:pStyle w:val="Body"/>
      </w:pPr>
    </w:p>
    <w:p w14:paraId="7DFFAE56" w14:textId="77777777" w:rsidR="004B3FD1" w:rsidRDefault="004B3FD1" w:rsidP="004B3FD1">
      <w:pPr>
        <w:pStyle w:val="Body"/>
        <w:numPr>
          <w:ilvl w:val="0"/>
          <w:numId w:val="5"/>
        </w:numPr>
      </w:pPr>
      <w:r>
        <w:t>Rebecca Oliver, Randy Kesselring, Hong Zhou, Mathew Costello, and Ali Khalil</w:t>
      </w:r>
    </w:p>
    <w:p w14:paraId="54D0025E" w14:textId="77777777" w:rsidR="004B3FD1" w:rsidRDefault="004B3FD1" w:rsidP="004B3FD1">
      <w:pPr>
        <w:pStyle w:val="Body"/>
      </w:pPr>
    </w:p>
    <w:p w14:paraId="4A0D10E1" w14:textId="4033C874" w:rsidR="00E328D6" w:rsidRDefault="004B3FD1" w:rsidP="00EB070F">
      <w:pPr>
        <w:pStyle w:val="Body"/>
        <w:numPr>
          <w:ilvl w:val="0"/>
          <w:numId w:val="5"/>
        </w:numPr>
      </w:pPr>
      <w:r>
        <w:t>Pam Towery, Loretta McGregor, Ilwoo Seok, Michael Fellure, and Kevin Humphrey</w:t>
      </w:r>
    </w:p>
    <w:p w14:paraId="3952279F" w14:textId="77777777" w:rsidR="00E14587" w:rsidRDefault="00E14587" w:rsidP="00E14587">
      <w:pPr>
        <w:pStyle w:val="ListParagraph"/>
      </w:pPr>
    </w:p>
    <w:p w14:paraId="7F452C01" w14:textId="77777777" w:rsidR="005309F0" w:rsidRDefault="005309F0" w:rsidP="00E14587">
      <w:pPr>
        <w:pStyle w:val="ListParagraph"/>
      </w:pPr>
    </w:p>
    <w:p w14:paraId="693D76A5" w14:textId="64606653" w:rsidR="005309F0" w:rsidRPr="004B75B7" w:rsidRDefault="00D14D44" w:rsidP="005309F0">
      <w:pPr>
        <w:pStyle w:val="Body"/>
        <w:rPr>
          <w:b/>
          <w:u w:val="single"/>
        </w:rPr>
      </w:pPr>
      <w:r w:rsidRPr="004B75B7">
        <w:rPr>
          <w:b/>
          <w:u w:val="single"/>
        </w:rPr>
        <w:t xml:space="preserve">2017-2018 </w:t>
      </w:r>
      <w:r w:rsidR="00112105" w:rsidRPr="004B75B7">
        <w:rPr>
          <w:b/>
          <w:u w:val="single"/>
        </w:rPr>
        <w:t>Subcommittee leaders:</w:t>
      </w:r>
    </w:p>
    <w:p w14:paraId="2A340056" w14:textId="4166A462" w:rsidR="00E14587" w:rsidRDefault="005309F0" w:rsidP="00112105">
      <w:pPr>
        <w:pStyle w:val="Body"/>
        <w:numPr>
          <w:ilvl w:val="0"/>
          <w:numId w:val="6"/>
        </w:numPr>
      </w:pPr>
      <w:r>
        <w:t>Marc Williams</w:t>
      </w:r>
      <w:r w:rsidR="00112105">
        <w:t xml:space="preserve"> </w:t>
      </w:r>
      <w:r w:rsidR="008E16A9">
        <w:t>–</w:t>
      </w:r>
      <w:r w:rsidR="00112105">
        <w:t xml:space="preserve"> </w:t>
      </w:r>
      <w:r w:rsidR="008E16A9">
        <w:t xml:space="preserve">David Harding, </w:t>
      </w:r>
      <w:r w:rsidR="00155EEF">
        <w:t>Lillie Fears, Gary Edwards</w:t>
      </w:r>
    </w:p>
    <w:p w14:paraId="1BB630F4" w14:textId="085255A2" w:rsidR="005309F0" w:rsidRDefault="005309F0" w:rsidP="00112105">
      <w:pPr>
        <w:pStyle w:val="Body"/>
        <w:numPr>
          <w:ilvl w:val="0"/>
          <w:numId w:val="6"/>
        </w:numPr>
      </w:pPr>
      <w:r>
        <w:t>Rebecca Oliver</w:t>
      </w:r>
      <w:r w:rsidR="00155EEF">
        <w:t xml:space="preserve"> – Paige Wimberley, Karen </w:t>
      </w:r>
      <w:proofErr w:type="spellStart"/>
      <w:r w:rsidR="00155EEF">
        <w:t>Yanowitz</w:t>
      </w:r>
      <w:proofErr w:type="spellEnd"/>
      <w:r w:rsidR="00155EEF">
        <w:t>, Zahid Hossain</w:t>
      </w:r>
    </w:p>
    <w:p w14:paraId="635C0899" w14:textId="22547ABC" w:rsidR="005309F0" w:rsidRDefault="005309F0" w:rsidP="00112105">
      <w:pPr>
        <w:pStyle w:val="Body"/>
        <w:numPr>
          <w:ilvl w:val="0"/>
          <w:numId w:val="6"/>
        </w:numPr>
      </w:pPr>
      <w:r>
        <w:t xml:space="preserve">Ali Khalil </w:t>
      </w:r>
      <w:r w:rsidR="00155EEF">
        <w:t xml:space="preserve"> - </w:t>
      </w:r>
      <w:r w:rsidR="00F73DCD">
        <w:t>Randy Kesselring, Matt Costello, Kevin Humphrey</w:t>
      </w:r>
      <w:r w:rsidR="0054196E">
        <w:t>, Hong Zhou</w:t>
      </w:r>
      <w:bookmarkStart w:id="0" w:name="_GoBack"/>
      <w:bookmarkEnd w:id="0"/>
    </w:p>
    <w:sectPr w:rsidR="005309F0">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C4C8C" w14:textId="77777777" w:rsidR="00925980" w:rsidRDefault="00925980">
      <w:r>
        <w:separator/>
      </w:r>
    </w:p>
  </w:endnote>
  <w:endnote w:type="continuationSeparator" w:id="0">
    <w:p w14:paraId="67AA4F78" w14:textId="77777777" w:rsidR="00925980" w:rsidRDefault="0092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643428"/>
      <w:docPartObj>
        <w:docPartGallery w:val="Page Numbers (Bottom of Page)"/>
        <w:docPartUnique/>
      </w:docPartObj>
    </w:sdtPr>
    <w:sdtEndPr>
      <w:rPr>
        <w:noProof/>
      </w:rPr>
    </w:sdtEndPr>
    <w:sdtContent>
      <w:p w14:paraId="4CECC1B5" w14:textId="183608ED" w:rsidR="004B75B7" w:rsidRDefault="004B75B7">
        <w:pPr>
          <w:pStyle w:val="Footer"/>
          <w:jc w:val="right"/>
        </w:pPr>
        <w:r>
          <w:fldChar w:fldCharType="begin"/>
        </w:r>
        <w:r>
          <w:instrText xml:space="preserve"> PAGE   \* MERGEFORMAT </w:instrText>
        </w:r>
        <w:r>
          <w:fldChar w:fldCharType="separate"/>
        </w:r>
        <w:r w:rsidR="0054196E">
          <w:rPr>
            <w:noProof/>
          </w:rPr>
          <w:t>4</w:t>
        </w:r>
        <w:r>
          <w:rPr>
            <w:noProof/>
          </w:rPr>
          <w:fldChar w:fldCharType="end"/>
        </w:r>
      </w:p>
    </w:sdtContent>
  </w:sdt>
  <w:p w14:paraId="7C83A21F" w14:textId="77777777" w:rsidR="004B75B7" w:rsidRDefault="004B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91B0B" w14:textId="77777777" w:rsidR="00925980" w:rsidRDefault="00925980">
      <w:r>
        <w:separator/>
      </w:r>
    </w:p>
  </w:footnote>
  <w:footnote w:type="continuationSeparator" w:id="0">
    <w:p w14:paraId="4B9B6C47" w14:textId="77777777" w:rsidR="00925980" w:rsidRDefault="00925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129B" w14:textId="77777777" w:rsidR="00093DEA" w:rsidRDefault="00093DEA" w:rsidP="00093DEA">
    <w:pPr>
      <w:pStyle w:val="Body"/>
      <w:jc w:val="center"/>
    </w:pPr>
    <w:r>
      <w:t>General Education Committee</w:t>
    </w:r>
  </w:p>
  <w:p w14:paraId="5B59C350" w14:textId="15C72022" w:rsidR="00093DEA" w:rsidRDefault="00F211B7" w:rsidP="00093DEA">
    <w:pPr>
      <w:pStyle w:val="Body"/>
      <w:jc w:val="center"/>
    </w:pPr>
    <w:r>
      <w:t>September 29, 2017</w:t>
    </w:r>
  </w:p>
  <w:p w14:paraId="1DA6A969" w14:textId="2611C4D0" w:rsidR="00093DEA" w:rsidRDefault="001A3A46" w:rsidP="00093DEA">
    <w:pPr>
      <w:pStyle w:val="Body"/>
      <w:jc w:val="center"/>
    </w:pPr>
    <w:r>
      <w:t>HSS 30</w:t>
    </w:r>
    <w:r w:rsidR="00F211B7">
      <w:t>35</w:t>
    </w:r>
  </w:p>
  <w:p w14:paraId="744EDF76" w14:textId="1D10CFAB" w:rsidR="00347D26" w:rsidRDefault="008948D1" w:rsidP="00347D26">
    <w:pPr>
      <w:pStyle w:val="Body"/>
      <w:spacing w:after="120"/>
      <w:jc w:val="center"/>
    </w:pPr>
    <w:r>
      <w:t>3</w:t>
    </w:r>
    <w:r w:rsidR="00093DEA">
      <w:t>:</w:t>
    </w:r>
    <w:r w:rsidR="001A3A46">
      <w:t>0</w:t>
    </w:r>
    <w:r w:rsidR="00093DEA">
      <w:t>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E26"/>
    <w:multiLevelType w:val="hybridMultilevel"/>
    <w:tmpl w:val="3360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D0D01"/>
    <w:multiLevelType w:val="hybridMultilevel"/>
    <w:tmpl w:val="140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40493"/>
    <w:multiLevelType w:val="hybridMultilevel"/>
    <w:tmpl w:val="1EC24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C65BE"/>
    <w:multiLevelType w:val="hybridMultilevel"/>
    <w:tmpl w:val="AFBC6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02440"/>
    <w:rsid w:val="00011B31"/>
    <w:rsid w:val="0003310B"/>
    <w:rsid w:val="000371D0"/>
    <w:rsid w:val="00071B6D"/>
    <w:rsid w:val="00076DAA"/>
    <w:rsid w:val="00085CCA"/>
    <w:rsid w:val="00093DEA"/>
    <w:rsid w:val="000A4567"/>
    <w:rsid w:val="000B197B"/>
    <w:rsid w:val="000B4F62"/>
    <w:rsid w:val="000B5E1A"/>
    <w:rsid w:val="000D0742"/>
    <w:rsid w:val="000E1692"/>
    <w:rsid w:val="000E2C91"/>
    <w:rsid w:val="000F4C4F"/>
    <w:rsid w:val="00100EAF"/>
    <w:rsid w:val="00107A0C"/>
    <w:rsid w:val="00112105"/>
    <w:rsid w:val="00127893"/>
    <w:rsid w:val="00127B46"/>
    <w:rsid w:val="00155EEF"/>
    <w:rsid w:val="00195103"/>
    <w:rsid w:val="001A3A46"/>
    <w:rsid w:val="001B11CD"/>
    <w:rsid w:val="001E53C0"/>
    <w:rsid w:val="001E71A0"/>
    <w:rsid w:val="002103AC"/>
    <w:rsid w:val="00241E74"/>
    <w:rsid w:val="0025062C"/>
    <w:rsid w:val="00250688"/>
    <w:rsid w:val="0025374E"/>
    <w:rsid w:val="00292DF4"/>
    <w:rsid w:val="002B669F"/>
    <w:rsid w:val="003007C6"/>
    <w:rsid w:val="00327177"/>
    <w:rsid w:val="00346010"/>
    <w:rsid w:val="00347D26"/>
    <w:rsid w:val="003867CE"/>
    <w:rsid w:val="003A2557"/>
    <w:rsid w:val="003C4402"/>
    <w:rsid w:val="003D65EF"/>
    <w:rsid w:val="003E2A24"/>
    <w:rsid w:val="003E43B6"/>
    <w:rsid w:val="003E6B16"/>
    <w:rsid w:val="003F61BE"/>
    <w:rsid w:val="0040742A"/>
    <w:rsid w:val="00426F0B"/>
    <w:rsid w:val="00430BBC"/>
    <w:rsid w:val="004716F8"/>
    <w:rsid w:val="004A28E0"/>
    <w:rsid w:val="004B1733"/>
    <w:rsid w:val="004B271D"/>
    <w:rsid w:val="004B2CA5"/>
    <w:rsid w:val="004B3FD1"/>
    <w:rsid w:val="004B4AF1"/>
    <w:rsid w:val="004B75B7"/>
    <w:rsid w:val="004C05AA"/>
    <w:rsid w:val="004C12CE"/>
    <w:rsid w:val="005035CB"/>
    <w:rsid w:val="00524CB6"/>
    <w:rsid w:val="005309F0"/>
    <w:rsid w:val="005353AD"/>
    <w:rsid w:val="0054196E"/>
    <w:rsid w:val="00545100"/>
    <w:rsid w:val="00545FDD"/>
    <w:rsid w:val="005461DC"/>
    <w:rsid w:val="005500AB"/>
    <w:rsid w:val="00574C67"/>
    <w:rsid w:val="00591F17"/>
    <w:rsid w:val="005B451C"/>
    <w:rsid w:val="005D63C3"/>
    <w:rsid w:val="00601775"/>
    <w:rsid w:val="00610906"/>
    <w:rsid w:val="00616510"/>
    <w:rsid w:val="00620B64"/>
    <w:rsid w:val="00656F3E"/>
    <w:rsid w:val="006636CC"/>
    <w:rsid w:val="00694CB4"/>
    <w:rsid w:val="00697D98"/>
    <w:rsid w:val="006C1857"/>
    <w:rsid w:val="00721204"/>
    <w:rsid w:val="0076529E"/>
    <w:rsid w:val="00767378"/>
    <w:rsid w:val="007A2138"/>
    <w:rsid w:val="007B4F6E"/>
    <w:rsid w:val="007C7EE6"/>
    <w:rsid w:val="008109C2"/>
    <w:rsid w:val="00817F28"/>
    <w:rsid w:val="00826C35"/>
    <w:rsid w:val="00836EAF"/>
    <w:rsid w:val="00837827"/>
    <w:rsid w:val="00881552"/>
    <w:rsid w:val="008948D1"/>
    <w:rsid w:val="008D1575"/>
    <w:rsid w:val="008E16A9"/>
    <w:rsid w:val="008E2B34"/>
    <w:rsid w:val="008E59AB"/>
    <w:rsid w:val="008F5A3C"/>
    <w:rsid w:val="00916810"/>
    <w:rsid w:val="00925980"/>
    <w:rsid w:val="00931203"/>
    <w:rsid w:val="00941B0D"/>
    <w:rsid w:val="00950B00"/>
    <w:rsid w:val="0096301C"/>
    <w:rsid w:val="00975ECE"/>
    <w:rsid w:val="009807FD"/>
    <w:rsid w:val="00980A08"/>
    <w:rsid w:val="009849A6"/>
    <w:rsid w:val="009C11D3"/>
    <w:rsid w:val="009C5455"/>
    <w:rsid w:val="009D0FB7"/>
    <w:rsid w:val="009D302C"/>
    <w:rsid w:val="009D30C8"/>
    <w:rsid w:val="009E1937"/>
    <w:rsid w:val="009F4E3C"/>
    <w:rsid w:val="009F7CA1"/>
    <w:rsid w:val="00A02B29"/>
    <w:rsid w:val="00A12E28"/>
    <w:rsid w:val="00A51992"/>
    <w:rsid w:val="00A5389D"/>
    <w:rsid w:val="00A61FE1"/>
    <w:rsid w:val="00A62F04"/>
    <w:rsid w:val="00A65A16"/>
    <w:rsid w:val="00A93E77"/>
    <w:rsid w:val="00A94919"/>
    <w:rsid w:val="00AC3B63"/>
    <w:rsid w:val="00AC4778"/>
    <w:rsid w:val="00AC7A33"/>
    <w:rsid w:val="00AE15FF"/>
    <w:rsid w:val="00AE175D"/>
    <w:rsid w:val="00AE41B7"/>
    <w:rsid w:val="00AE6899"/>
    <w:rsid w:val="00AF3B93"/>
    <w:rsid w:val="00B01410"/>
    <w:rsid w:val="00B149D2"/>
    <w:rsid w:val="00B45E1C"/>
    <w:rsid w:val="00B602B8"/>
    <w:rsid w:val="00B93593"/>
    <w:rsid w:val="00B97324"/>
    <w:rsid w:val="00BA7452"/>
    <w:rsid w:val="00BD02AD"/>
    <w:rsid w:val="00BD494C"/>
    <w:rsid w:val="00C13D41"/>
    <w:rsid w:val="00C550D3"/>
    <w:rsid w:val="00C705C5"/>
    <w:rsid w:val="00C82B2A"/>
    <w:rsid w:val="00CA0050"/>
    <w:rsid w:val="00CB7CD2"/>
    <w:rsid w:val="00CC0CD1"/>
    <w:rsid w:val="00CC0DA5"/>
    <w:rsid w:val="00CC2453"/>
    <w:rsid w:val="00CE0D09"/>
    <w:rsid w:val="00CF3D65"/>
    <w:rsid w:val="00D1162F"/>
    <w:rsid w:val="00D1183F"/>
    <w:rsid w:val="00D14D44"/>
    <w:rsid w:val="00D24B01"/>
    <w:rsid w:val="00D42BFD"/>
    <w:rsid w:val="00D45301"/>
    <w:rsid w:val="00D52262"/>
    <w:rsid w:val="00D60B0C"/>
    <w:rsid w:val="00D76707"/>
    <w:rsid w:val="00D84A96"/>
    <w:rsid w:val="00DA1186"/>
    <w:rsid w:val="00DA50E2"/>
    <w:rsid w:val="00DB2F62"/>
    <w:rsid w:val="00DD7B78"/>
    <w:rsid w:val="00DF1C22"/>
    <w:rsid w:val="00E1026C"/>
    <w:rsid w:val="00E14587"/>
    <w:rsid w:val="00E22F41"/>
    <w:rsid w:val="00E31717"/>
    <w:rsid w:val="00E328D6"/>
    <w:rsid w:val="00E329BE"/>
    <w:rsid w:val="00E45C9A"/>
    <w:rsid w:val="00E46EDC"/>
    <w:rsid w:val="00E57809"/>
    <w:rsid w:val="00E73C7B"/>
    <w:rsid w:val="00E7486F"/>
    <w:rsid w:val="00E75313"/>
    <w:rsid w:val="00E75B2D"/>
    <w:rsid w:val="00E82E2C"/>
    <w:rsid w:val="00E837E7"/>
    <w:rsid w:val="00ED1B44"/>
    <w:rsid w:val="00EF3854"/>
    <w:rsid w:val="00EF5A51"/>
    <w:rsid w:val="00F077F9"/>
    <w:rsid w:val="00F10C7A"/>
    <w:rsid w:val="00F130C6"/>
    <w:rsid w:val="00F20D8C"/>
    <w:rsid w:val="00F211B7"/>
    <w:rsid w:val="00F21B9E"/>
    <w:rsid w:val="00F25310"/>
    <w:rsid w:val="00F624E4"/>
    <w:rsid w:val="00F73DCD"/>
    <w:rsid w:val="00F822C2"/>
    <w:rsid w:val="00F8424E"/>
    <w:rsid w:val="00F84601"/>
    <w:rsid w:val="00F955DF"/>
    <w:rsid w:val="00FB3BE9"/>
    <w:rsid w:val="00FC4B9E"/>
    <w:rsid w:val="00FD4079"/>
    <w:rsid w:val="00FE1C25"/>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DA4FDB"/>
  <w15:docId w15:val="{B02A10FB-94AE-46A5-AD71-3BB77CF5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ListParagraph">
    <w:name w:val="List Paragraph"/>
    <w:basedOn w:val="Normal"/>
    <w:uiPriority w:val="34"/>
    <w:qFormat/>
    <w:rsid w:val="00E14587"/>
    <w:pPr>
      <w:ind w:left="720"/>
      <w:contextualSpacing/>
    </w:pPr>
  </w:style>
  <w:style w:type="paragraph" w:styleId="BalloonText">
    <w:name w:val="Balloon Text"/>
    <w:basedOn w:val="Normal"/>
    <w:link w:val="BalloonTextChar"/>
    <w:uiPriority w:val="99"/>
    <w:semiHidden/>
    <w:unhideWhenUsed/>
    <w:rsid w:val="00F21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2500">
      <w:bodyDiv w:val="1"/>
      <w:marLeft w:val="0"/>
      <w:marRight w:val="0"/>
      <w:marTop w:val="0"/>
      <w:marBottom w:val="0"/>
      <w:divBdr>
        <w:top w:val="none" w:sz="0" w:space="0" w:color="auto"/>
        <w:left w:val="none" w:sz="0" w:space="0" w:color="auto"/>
        <w:bottom w:val="none" w:sz="0" w:space="0" w:color="auto"/>
        <w:right w:val="none" w:sz="0" w:space="0" w:color="auto"/>
      </w:divBdr>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585310243">
      <w:bodyDiv w:val="1"/>
      <w:marLeft w:val="0"/>
      <w:marRight w:val="0"/>
      <w:marTop w:val="0"/>
      <w:marBottom w:val="0"/>
      <w:divBdr>
        <w:top w:val="none" w:sz="0" w:space="0" w:color="auto"/>
        <w:left w:val="none" w:sz="0" w:space="0" w:color="auto"/>
        <w:bottom w:val="none" w:sz="0" w:space="0" w:color="auto"/>
        <w:right w:val="none" w:sz="0" w:space="0" w:color="auto"/>
      </w:divBdr>
    </w:div>
    <w:div w:id="1795172752">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D2D8-0780-4EAB-8881-ADC5ECE4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Simpson</dc:creator>
  <cp:lastModifiedBy>Alyssa Simpson</cp:lastModifiedBy>
  <cp:revision>5</cp:revision>
  <cp:lastPrinted>2017-10-23T14:23:00Z</cp:lastPrinted>
  <dcterms:created xsi:type="dcterms:W3CDTF">2017-10-23T14:51:00Z</dcterms:created>
  <dcterms:modified xsi:type="dcterms:W3CDTF">2017-10-24T20:39:00Z</dcterms:modified>
</cp:coreProperties>
</file>